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HAIDER ABBAS</w:t>
      </w:r>
    </w:p>
    <w:p>
      <w:pPr>
        <w:spacing w:after="60"/>
        <w:jc w:val="center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New Haven, CT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 | 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(202) 207-6003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 |  </w:t>
      </w:r>
      <w:hyperlink w:history="1" r:id="rIdcdg2txfk8fnfxyrgvtyuo">
        <w:r>
          <w:rPr>
            <w:rFonts w:ascii="Times New Roman" w:cs="Times New Roman" w:eastAsia="Times New Roman" w:hAnsi="Times New Roman"/>
            <w:sz w:val="22"/>
            <w:szCs w:val="22"/>
          </w:rPr>
          <w:t xml:space="preserve">haiderabbas0882@gmail.com</w:t>
        </w:r>
      </w:hyperlink>
      <w:r>
        <w:rPr>
          <w:rFonts w:ascii="Times New Roman" w:cs="Times New Roman" w:eastAsia="Times New Roman" w:hAnsi="Times New Roman"/>
          <w:sz w:val="22"/>
          <w:szCs w:val="22"/>
        </w:rPr>
        <w:t xml:space="preserve">  |  </w:t>
      </w:r>
      <w:hyperlink w:history="1" r:id="rIdg0yhy2_oivn7vqoaznofs">
        <w:r>
          <w:rPr>
            <w:rFonts w:ascii="Times New Roman" w:cs="Times New Roman" w:eastAsia="Times New Roman" w:hAnsi="Times New Roman"/>
            <w:sz w:val="22"/>
            <w:szCs w:val="22"/>
          </w:rPr>
          <w:t xml:space="preserve">linkedin.com/in/habbas12</w:t>
        </w:r>
      </w:hyperlink>
      <w:r>
        <w:rPr>
          <w:rFonts w:ascii="Times New Roman" w:cs="Times New Roman" w:eastAsia="Times New Roman" w:hAnsi="Times New Roman"/>
          <w:sz w:val="22"/>
          <w:szCs w:val="22"/>
        </w:rPr>
        <w:t xml:space="preserve">  |  </w:t>
      </w:r>
      <w:hyperlink w:history="1" r:id="rIdg3zvr_5e8daj4qivgqdwe">
        <w:r>
          <w:rPr>
            <w:rFonts w:ascii="Times New Roman" w:cs="Times New Roman" w:eastAsia="Times New Roman" w:hAnsi="Times New Roman"/>
            <w:sz w:val="22"/>
            <w:szCs w:val="22"/>
          </w:rPr>
          <w:t xml:space="preserve">haider.page</w:t>
        </w:r>
      </w:hyperlink>
    </w:p>
    <w:p>
      <w:pPr>
        <w:keepNext/>
        <w:pBdr>
          <w:bottom w:val="single" w:color="000000" w:sz="6" w:space="1"/>
        </w:pBdr>
        <w:spacing w:after="50" w:before="110"/>
      </w:pPr>
      <w:r>
        <w:rPr>
          <w:rFonts w:ascii="Times New Roman" w:cs="Times New Roman" w:eastAsia="Times New Roman" w:hAnsi="Times New Roman"/>
          <w:b/>
          <w:bCs/>
          <w:smallCaps/>
          <w:sz w:val="24"/>
          <w:szCs w:val="24"/>
        </w:rPr>
        <w:t xml:space="preserve">Summary</w:t>
      </w:r>
    </w:p>
    <w:p>
      <w:pPr>
        <w:spacing w:after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Operator and two-time founder. Underwrote about $6B in credit at Silicon Valley Bank, managed a restaurant team of 20, ran a healthcare AI pilot at Yale New Haven Health and built voice AI that has handled 2,000 calls</w:t>
      </w:r>
    </w:p>
    <w:p>
      <w:pPr>
        <w:keepNext/>
        <w:pBdr>
          <w:bottom w:val="single" w:color="000000" w:sz="6" w:space="1"/>
        </w:pBdr>
        <w:spacing w:after="50" w:before="110"/>
      </w:pPr>
      <w:r>
        <w:rPr>
          <w:rFonts w:ascii="Times New Roman" w:cs="Times New Roman" w:eastAsia="Times New Roman" w:hAnsi="Times New Roman"/>
          <w:b/>
          <w:bCs/>
          <w:smallCaps/>
          <w:sz w:val="24"/>
          <w:szCs w:val="24"/>
        </w:rPr>
        <w:t xml:space="preserve">Experience</w:t>
      </w:r>
    </w:p>
    <w:p>
      <w:pPr>
        <w:keepNext/>
        <w:tabs>
          <w:tab w:val="right" w:pos="10656"/>
        </w:tabs>
        <w:spacing w:after="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DOHOS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New Haven, CT</w:t>
      </w:r>
    </w:p>
    <w:p>
      <w:pPr>
        <w:keepNext/>
      </w:pP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Voice AI that answers restaurant phone orders</w:t>
      </w:r>
    </w:p>
    <w:p>
      <w:pPr>
        <w:keepNext/>
        <w:tabs>
          <w:tab w:val="right" w:pos="10656"/>
        </w:tabs>
        <w:spacing w:after="10"/>
      </w:pP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Founder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2025 – Present</w:t>
      </w:r>
    </w:p>
    <w:p>
      <w:pPr>
        <w:pStyle w:val="ListParagraph"/>
        <w:keepLines/>
        <w:numPr>
          <w:ilvl w:val="0"/>
          <w:numId w:val="2"/>
        </w:numPr>
        <w:spacing w:after="1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Built voice AI that takes restaurant phone orders; handled about 2,000 real customer calls in live testing</w:t>
      </w:r>
    </w:p>
    <w:p>
      <w:pPr>
        <w:pStyle w:val="ListParagraph"/>
        <w:keepLines/>
        <w:numPr>
          <w:ilvl w:val="0"/>
          <w:numId w:val="2"/>
        </w:numPr>
        <w:spacing w:after="1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Cut model context and built custom voice detection in Rust to hold down the cost of every call</w:t>
      </w:r>
    </w:p>
    <w:p>
      <w:pPr>
        <w:pStyle w:val="ListParagraph"/>
        <w:keepLines/>
        <w:numPr>
          <w:ilvl w:val="0"/>
          <w:numId w:val="2"/>
        </w:numPr>
        <w:spacing w:after="1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Designed the order flow: the model proposes changes, code checks the menu and prices, and the caller confirms</w:t>
      </w:r>
    </w:p>
    <w:p>
      <w:pPr>
        <w:pStyle w:val="ListParagraph"/>
        <w:keepLines/>
        <w:numPr>
          <w:ilvl w:val="0"/>
          <w:numId w:val="2"/>
        </w:numPr>
        <w:spacing w:after="1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Pitched Pizza Boli's corporate on a pilot, shaping the deck with a GM on headquarters versus store needs</w:t>
      </w:r>
    </w:p>
    <w:p>
      <w:pPr>
        <w:keepNext/>
        <w:tabs>
          <w:tab w:val="right" w:pos="10656"/>
        </w:tabs>
        <w:spacing w:before="7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FORMIQ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New Haven, CT</w:t>
      </w:r>
    </w:p>
    <w:p>
      <w:pPr>
        <w:keepNext/>
      </w:pP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Healthcare AI startup automating document intake for health systems</w:t>
      </w:r>
    </w:p>
    <w:p>
      <w:pPr>
        <w:keepNext/>
        <w:tabs>
          <w:tab w:val="right" w:pos="10656"/>
        </w:tabs>
        <w:spacing w:after="10"/>
      </w:pP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Co-Founder and Technical Lead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2024 – 2026</w:t>
      </w:r>
    </w:p>
    <w:p>
      <w:pPr>
        <w:pStyle w:val="ListParagraph"/>
        <w:keepLines/>
        <w:numPr>
          <w:ilvl w:val="0"/>
          <w:numId w:val="2"/>
        </w:numPr>
        <w:spacing w:after="1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Ran a two-month orthopedics pilot at Yale New Haven Health with 10 to 12 administrative staff; processed about 2,000 documents and saved roughly 300 staff hours (measured)</w:t>
      </w:r>
    </w:p>
    <w:p>
      <w:pPr>
        <w:pStyle w:val="ListParagraph"/>
        <w:keepLines/>
        <w:numPr>
          <w:ilvl w:val="0"/>
          <w:numId w:val="2"/>
        </w:numPr>
        <w:spacing w:after="1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Led product and technical development; mapped intake, routing and human review with the staff doing the work</w:t>
      </w:r>
    </w:p>
    <w:p>
      <w:pPr>
        <w:pStyle w:val="ListParagraph"/>
        <w:keepLines/>
        <w:numPr>
          <w:ilvl w:val="0"/>
          <w:numId w:val="2"/>
        </w:numPr>
        <w:spacing w:after="1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Cleared security and clinical reviews; led most of the executive presentation; reached final-stage procurement</w:t>
      </w:r>
    </w:p>
    <w:p>
      <w:pPr>
        <w:pStyle w:val="ListParagraph"/>
        <w:keepLines/>
        <w:numPr>
          <w:ilvl w:val="0"/>
          <w:numId w:val="2"/>
        </w:numPr>
        <w:spacing w:after="1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Health system chose an established vendor on maturity, then invited us to continue through its innovation center</w:t>
      </w:r>
    </w:p>
    <w:p>
      <w:pPr>
        <w:keepNext/>
        <w:tabs>
          <w:tab w:val="right" w:pos="10656"/>
        </w:tabs>
        <w:spacing w:before="7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SILICON VALLEY BANK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San Francisco, CA</w:t>
      </w:r>
    </w:p>
    <w:p>
      <w:pPr>
        <w:keepNext/>
        <w:tabs>
          <w:tab w:val="right" w:pos="10656"/>
        </w:tabs>
        <w:spacing w:after="10"/>
      </w:pP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Associate, Global Fund Banking and Venture Capital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2022 – 2024</w:t>
      </w:r>
    </w:p>
    <w:p>
      <w:pPr>
        <w:pStyle w:val="ListParagraph"/>
        <w:keepLines/>
        <w:numPr>
          <w:ilvl w:val="0"/>
          <w:numId w:val="2"/>
        </w:numPr>
        <w:spacing w:after="1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Underwrote about $6B in credit facilities for PE and VC funds, covering 20 to 40 fund clients at a time</w:t>
      </w:r>
    </w:p>
    <w:p>
      <w:pPr>
        <w:pStyle w:val="ListParagraph"/>
        <w:keepLines/>
        <w:numPr>
          <w:ilvl w:val="0"/>
          <w:numId w:val="2"/>
        </w:numPr>
        <w:spacing w:after="1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Managed credit on a portfolio of about $2.5B at departure; average facility about $200M for PE, $35M for VC</w:t>
      </w:r>
    </w:p>
    <w:p>
      <w:pPr>
        <w:pStyle w:val="ListParagraph"/>
        <w:keepLines/>
        <w:numPr>
          <w:ilvl w:val="0"/>
          <w:numId w:val="2"/>
        </w:numPr>
        <w:spacing w:after="1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Wrote hundreds of credit memos; presented new facilities to the Chief Credit Officer's committee</w:t>
      </w:r>
    </w:p>
    <w:p>
      <w:pPr>
        <w:pStyle w:val="ListParagraph"/>
        <w:keepLines/>
        <w:numPr>
          <w:ilvl w:val="0"/>
          <w:numId w:val="2"/>
        </w:numPr>
        <w:spacing w:after="1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Led the move of covenant compliance from a shared inbox to a SharePoint site pairing data with source files</w:t>
      </w:r>
    </w:p>
    <w:p>
      <w:pPr>
        <w:pStyle w:val="ListParagraph"/>
        <w:keepLines/>
        <w:numPr>
          <w:ilvl w:val="0"/>
          <w:numId w:val="2"/>
        </w:numPr>
        <w:spacing w:after="1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Kept five key fund clients informed through SVB's March 2023 failure and helped credit work resume</w:t>
      </w:r>
    </w:p>
    <w:p>
      <w:pPr>
        <w:keepNext/>
        <w:tabs>
          <w:tab w:val="right" w:pos="10656"/>
        </w:tabs>
        <w:spacing w:after="10"/>
      </w:pP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Associate Development Program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2022</w:t>
      </w:r>
    </w:p>
    <w:p>
      <w:pPr>
        <w:pStyle w:val="ListParagraph"/>
        <w:keepLines/>
        <w:numPr>
          <w:ilvl w:val="0"/>
          <w:numId w:val="2"/>
        </w:numPr>
        <w:spacing w:after="1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Promoted to Associate in 6 months, on a program that typically takes 2 years</w:t>
      </w:r>
    </w:p>
    <w:p>
      <w:pPr>
        <w:keepNext/>
        <w:tabs>
          <w:tab w:val="right" w:pos="10656"/>
        </w:tabs>
        <w:spacing w:before="7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PIZZA BOLI'S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Baltimore, MD</w:t>
      </w:r>
    </w:p>
    <w:p>
      <w:pPr>
        <w:keepNext/>
      </w:pP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Family-run pizza restaurant</w:t>
      </w:r>
    </w:p>
    <w:p>
      <w:pPr>
        <w:keepNext/>
        <w:tabs>
          <w:tab w:val="right" w:pos="10656"/>
        </w:tabs>
        <w:spacing w:after="10"/>
      </w:pP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Manager (promoted from Assistant Manager)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2018 – 2022</w:t>
      </w:r>
    </w:p>
    <w:p>
      <w:pPr>
        <w:pStyle w:val="ListParagraph"/>
        <w:keepLines/>
        <w:numPr>
          <w:ilvl w:val="0"/>
          <w:numId w:val="2"/>
        </w:numPr>
        <w:spacing w:after="1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Managed a high-volume restaurant with a team of about 20 across ordering, kitchen and delivery</w:t>
      </w:r>
    </w:p>
    <w:p>
      <w:pPr>
        <w:pStyle w:val="ListParagraph"/>
        <w:keepLines/>
        <w:numPr>
          <w:ilvl w:val="0"/>
          <w:numId w:val="2"/>
        </w:numPr>
        <w:spacing w:after="1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Negotiated supplier pricing and rebuilt phone-order coverage with VOIP and offshore staff</w:t>
      </w:r>
    </w:p>
    <w:p>
      <w:pPr>
        <w:pStyle w:val="ListParagraph"/>
        <w:keepLines/>
        <w:numPr>
          <w:ilvl w:val="0"/>
          <w:numId w:val="2"/>
        </w:numPr>
        <w:spacing w:after="1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Shifted dough orders to larger sizes that could be cut down, absorbing recurring size-specific shortages</w:t>
      </w:r>
    </w:p>
    <w:p>
      <w:pPr>
        <w:pStyle w:val="ListParagraph"/>
        <w:keepLines/>
        <w:numPr>
          <w:ilvl w:val="0"/>
          <w:numId w:val="2"/>
        </w:numPr>
        <w:spacing w:after="1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Stepped in for the family owners on finance and operating problems when needed</w:t>
      </w:r>
    </w:p>
    <w:p>
      <w:pPr>
        <w:keepNext/>
        <w:pBdr>
          <w:bottom w:val="single" w:color="000000" w:sz="6" w:space="1"/>
        </w:pBdr>
        <w:spacing w:after="50" w:before="110"/>
      </w:pPr>
      <w:r>
        <w:rPr>
          <w:rFonts w:ascii="Times New Roman" w:cs="Times New Roman" w:eastAsia="Times New Roman" w:hAnsi="Times New Roman"/>
          <w:b/>
          <w:bCs/>
          <w:smallCaps/>
          <w:sz w:val="24"/>
          <w:szCs w:val="24"/>
        </w:rPr>
        <w:t xml:space="preserve">Education</w:t>
      </w:r>
    </w:p>
    <w:p>
      <w:pPr>
        <w:keepNext/>
        <w:tabs>
          <w:tab w:val="right" w:pos="10656"/>
        </w:tabs>
        <w:spacing w:after="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YALE SCHOOL OF MANAGEMENT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New Haven, CT</w:t>
      </w:r>
    </w:p>
    <w:p>
      <w:pPr>
        <w:keepNext/>
        <w:tabs>
          <w:tab w:val="right" w:pos="10656"/>
        </w:tabs>
        <w:spacing w:after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MBA program: completed 3 of 4 semesters; degree not conferred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2024 – 2026</w:t>
      </w:r>
    </w:p>
    <w:p>
      <w:pPr>
        <w:pStyle w:val="ListParagraph"/>
        <w:keepLines/>
        <w:numPr>
          <w:ilvl w:val="0"/>
          <w:numId w:val="2"/>
        </w:numPr>
        <w:spacing w:after="1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Accepted into Yale's Tsai CITY startup program to develop Dohos</w:t>
      </w:r>
    </w:p>
    <w:p>
      <w:pPr>
        <w:keepNext/>
        <w:tabs>
          <w:tab w:val="right" w:pos="10656"/>
        </w:tabs>
        <w:spacing w:after="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UNIVERSITY OF MARYLAND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College Park, MD</w:t>
      </w:r>
    </w:p>
    <w:p>
      <w:pPr>
        <w:keepNext/>
        <w:tabs>
          <w:tab w:val="right" w:pos="10656"/>
        </w:tabs>
        <w:spacing w:after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Master of Science (MS), Finance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2021</w:t>
      </w:r>
    </w:p>
    <w:p>
      <w:pPr>
        <w:keepNext/>
        <w:tabs>
          <w:tab w:val="right" w:pos="10656"/>
        </w:tabs>
        <w:spacing w:after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Bachelor of Science (BS), Information Science, cum laude; GPA 3.64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2020</w:t>
      </w:r>
    </w:p>
    <w:p>
      <w:pPr>
        <w:keepNext/>
        <w:pBdr>
          <w:bottom w:val="single" w:color="000000" w:sz="6" w:space="1"/>
        </w:pBdr>
        <w:spacing w:after="50" w:before="110"/>
      </w:pPr>
      <w:r>
        <w:rPr>
          <w:rFonts w:ascii="Times New Roman" w:cs="Times New Roman" w:eastAsia="Times New Roman" w:hAnsi="Times New Roman"/>
          <w:b/>
          <w:bCs/>
          <w:smallCaps/>
          <w:sz w:val="24"/>
          <w:szCs w:val="24"/>
        </w:rPr>
        <w:t xml:space="preserve">Additional Information</w:t>
      </w:r>
    </w:p>
    <w:p>
      <w:pPr>
        <w:pStyle w:val="ListParagraph"/>
        <w:numPr>
          <w:ilvl w:val="0"/>
          <w:numId w:val="2"/>
        </w:numPr>
        <w:spacing w:after="1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Languages: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English, Urdu, Punjabi, Hindi</w:t>
      </w:r>
    </w:p>
    <w:p>
      <w:pPr>
        <w:pStyle w:val="ListParagraph"/>
        <w:numPr>
          <w:ilvl w:val="0"/>
          <w:numId w:val="2"/>
        </w:numPr>
        <w:spacing w:after="1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Technical: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Excel, Python, SQL; build software with AI coding agents</w:t>
      </w:r>
    </w:p>
    <w:p>
      <w:pPr>
        <w:pStyle w:val="ListParagraph"/>
        <w:numPr>
          <w:ilvl w:val="0"/>
          <w:numId w:val="2"/>
        </w:numPr>
        <w:spacing w:after="1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Current contract work: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Independent contractor evaluating AI model outputs for Mercor (2026 – present)</w:t>
      </w:r>
    </w:p>
    <w:p>
      <w:pPr>
        <w:pStyle w:val="ListParagraph"/>
        <w:numPr>
          <w:ilvl w:val="0"/>
          <w:numId w:val="2"/>
        </w:numPr>
        <w:spacing w:after="1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Certification: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ServSafe</w:t>
      </w:r>
    </w:p>
    <w:p>
      <w:pPr>
        <w:pStyle w:val="ListParagraph"/>
        <w:numPr>
          <w:ilvl w:val="0"/>
          <w:numId w:val="2"/>
        </w:numPr>
        <w:spacing w:after="1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Work authorization: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U.S. citizen</w:t>
      </w:r>
    </w:p>
    <w:sectPr>
      <w:pgSz w:w="12240" w:h="15840" w:orient="portrait"/>
      <w:pgMar w:top="720" w:right="792" w:bottom="720" w:left="792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270" w:hanging="200"/>
      </w:pPr>
      <w:rPr>
        <w:rFonts w:ascii="Times New Roman" w:cs="Times New Roman" w:eastAsia="Times New Roman" w:hAnsi="Times New Roman"/>
        <w:sz w:val="22"/>
        <w:szCs w:val="22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>
      <w:pPr>
        <w:spacing w:line="24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dg2txfk8fnfxyrgvtyuo" Type="http://schemas.openxmlformats.org/officeDocument/2006/relationships/hyperlink" Target="mailto:haiderabbas0882@gmail.com" TargetMode="External"/><Relationship Id="rIdg0yhy2_oivn7vqoaznofs" Type="http://schemas.openxmlformats.org/officeDocument/2006/relationships/hyperlink" Target="https://www.linkedin.com/in/habbas12/" TargetMode="External"/><Relationship Id="rIdg3zvr_5e8daj4qivgqdwe" Type="http://schemas.openxmlformats.org/officeDocument/2006/relationships/hyperlink" Target="https://haider.page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Haider Abbas - Resume</dc:title>
  <dc:creator>Haider Abbas</dc:creator>
  <cp:lastModifiedBy>Un-named</cp:lastModifiedBy>
  <cp:revision>1</cp:revision>
  <dcterms:created xsi:type="dcterms:W3CDTF">2026-09-29T14:31:59.111Z</dcterms:created>
  <dcterms:modified xsi:type="dcterms:W3CDTF">2026-09-29T14:31:59.111Z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